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AF7" w:rsidRPr="00411AF7" w:rsidRDefault="00411AF7" w:rsidP="00411AF7">
      <w:pPr>
        <w:spacing w:after="0" w:line="240" w:lineRule="auto"/>
        <w:rPr>
          <w:rFonts w:ascii="Times New Roman" w:eastAsia="Times New Roman" w:hAnsi="Times New Roman" w:cs="Times New Roman"/>
          <w:sz w:val="24"/>
          <w:szCs w:val="24"/>
          <w:lang w:eastAsia="ru-RU"/>
        </w:rPr>
      </w:pPr>
      <w:r w:rsidRPr="00411AF7">
        <w:rPr>
          <w:rFonts w:ascii="Georgia" w:eastAsia="Times New Roman" w:hAnsi="Georgia" w:cs="Times New Roman"/>
          <w:color w:val="333333"/>
          <w:sz w:val="24"/>
          <w:szCs w:val="24"/>
          <w:shd w:val="clear" w:color="auto" w:fill="F9F8F5"/>
          <w:lang w:eastAsia="ru-RU"/>
        </w:rPr>
        <w:t>Воинская дисциплина — подробное описание и статьи из устава</w:t>
      </w:r>
    </w:p>
    <w:p w:rsidR="00411AF7" w:rsidRPr="00411AF7" w:rsidRDefault="00411AF7" w:rsidP="00411AF7">
      <w:pPr>
        <w:spacing w:after="0" w:line="240" w:lineRule="auto"/>
        <w:rPr>
          <w:rFonts w:ascii="Times New Roman" w:eastAsia="Times New Roman" w:hAnsi="Times New Roman" w:cs="Times New Roman"/>
          <w:sz w:val="24"/>
          <w:szCs w:val="24"/>
          <w:lang w:eastAsia="ru-RU"/>
        </w:rPr>
      </w:pPr>
      <w:r w:rsidRPr="00411AF7">
        <w:rPr>
          <w:rFonts w:ascii="Georgia" w:eastAsia="Times New Roman" w:hAnsi="Georgia" w:cs="Times New Roman"/>
          <w:color w:val="333333"/>
          <w:sz w:val="24"/>
          <w:szCs w:val="24"/>
          <w:shd w:val="clear" w:color="auto" w:fill="F9F8F5"/>
          <w:lang w:eastAsia="ru-RU"/>
        </w:rPr>
        <w:t xml:space="preserve">Современные Вооружённые Силы Российской Федерации решают широкий спектр задач по защите экономических и политических интересов, а также сдерживанию угроз безопасности и посягательств на интересы государства. Успешное достижение целей поставленных задач невозможно без воинской дисциплины. Определение воинской дисциплины Во всех сферах цивилизованного взаимодействия людей устанавливается определённый порядок принятого и дозволенного поведения, которые отвечают нормам права и морали. Соблюдения этого порядка и есть дисциплина. Под этим термином скрывается многогранное явление, которое распространяется на деятельность людей в рамках различных государственных структур и организаций. Не исключением является армия. При решении задач оборонного и военного характера дисциплина приобретает особую актуальность и важность. Исходя из этого, военная дисциплина имеет ярко выраженную специфику, особенности и нюансы. Сущность ВД определяется положениями Дисциплинарного устава Вооружённых Сил Российской Федерации (далее ДУ ВС РФ). В пункте 1 Главы 1 этого документа даётся точное определение воинской дисциплины. Воинская дисциплина (далее ВД) – это строгое и точное соблюдение военнослужащими порядка и правил, установленных федеральными конституционными законами, федеральными законами, общевоинскими уставами ВС РФ и приказами командиров (вышестоящих должностных лиц). Общая информация Помимо ДУ ВС РФ вопросам дисциплины важное место уделяется в Уставе внутренней службы ВС РФ (далее УВС). В статье 16 этого документа говорится, что статус военнослужащего обязывает его быть дисциплинированным. Важность соблюдения ВД подчёркивается тем, что она ставится в один ряд с обязанностью сохранения государственной тайны. Основы ВД строятся на двух основополагающих принципах: самодисциплины; исполнительности. Эти принципы формируют подходы в реализации ВД. Они могут быть сознательными или принудительными. Сознательная ВД – это соблюдение правил поведения, обусловленное наличием глубокого чувства патриотизма, долга чести и высокой внутренней ответственности. Принудительная ВД – является крайней мерой соблюдения требуемых правил, так как опирается на чувство страха и выгоды. Понятие ВД нельзя отождествлять с явлением воинской субординации (подчинённости). ВД подразумевает более сложный характер двухсторонних взаимодействий подчинённого и начальника. ВД имеет ряд особенностей: высокая значимость для всего общества; охват и точность регулирования, наличие ответственности; строгость мер ответственности; большая роль нравственных норм; гармоничное сочетание с факторами активности, самостоятельности и творчества; обязательность исполнения для всех. Степень соблюдения ВД основывается на трёх ключевых факторах: Обязанность защищать Отечество. Личная ответственность перед Отечеством. Непоколебимая приверженность к своему народу. ВД позволяет решать служебные задачи следующего характера: социально-политического; контрольно-управленческого; организаторского; нормативного; воспитательного; информационного; предупредительно-профилактического; дидактического; адаптационного; социально-защитного. </w:t>
      </w:r>
      <w:r w:rsidRPr="00411AF7">
        <w:rPr>
          <w:rFonts w:ascii="Georgia" w:eastAsia="Times New Roman" w:hAnsi="Georgia" w:cs="Georgia"/>
          <w:color w:val="333333"/>
          <w:sz w:val="24"/>
          <w:szCs w:val="24"/>
          <w:shd w:val="clear" w:color="auto" w:fill="F9F8F5"/>
          <w:lang w:eastAsia="ru-RU"/>
        </w:rPr>
        <w:t>₽</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Браузер</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с</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технологией</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антивируса</w:t>
      </w:r>
      <w:r w:rsidRPr="00411AF7">
        <w:rPr>
          <w:rFonts w:ascii="Georgia" w:eastAsia="Times New Roman" w:hAnsi="Georgia" w:cs="Times New Roman"/>
          <w:color w:val="333333"/>
          <w:sz w:val="24"/>
          <w:szCs w:val="24"/>
          <w:shd w:val="clear" w:color="auto" w:fill="F9F8F5"/>
          <w:lang w:eastAsia="ru-RU"/>
        </w:rPr>
        <w:t xml:space="preserve"> 18+ </w:t>
      </w:r>
      <w:r w:rsidRPr="00411AF7">
        <w:rPr>
          <w:rFonts w:ascii="Georgia" w:eastAsia="Times New Roman" w:hAnsi="Georgia" w:cs="Georgia"/>
          <w:color w:val="333333"/>
          <w:sz w:val="24"/>
          <w:szCs w:val="24"/>
          <w:shd w:val="clear" w:color="auto" w:fill="F9F8F5"/>
          <w:lang w:eastAsia="ru-RU"/>
        </w:rPr>
        <w:t>Финансовые</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услуги</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оказывает</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АО</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ЛК</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Европлан</w:t>
      </w:r>
      <w:r w:rsidRPr="00411AF7">
        <w:rPr>
          <w:rFonts w:ascii="Georgia" w:eastAsia="Times New Roman" w:hAnsi="Georgia" w:cs="Times New Roman"/>
          <w:color w:val="333333"/>
          <w:sz w:val="24"/>
          <w:szCs w:val="24"/>
          <w:shd w:val="clear" w:color="auto" w:fill="F9F8F5"/>
          <w:lang w:eastAsia="ru-RU"/>
        </w:rPr>
        <w:t>" Scania G-</w:t>
      </w:r>
      <w:r w:rsidRPr="00411AF7">
        <w:rPr>
          <w:rFonts w:ascii="Georgia" w:eastAsia="Times New Roman" w:hAnsi="Georgia" w:cs="Georgia"/>
          <w:color w:val="333333"/>
          <w:sz w:val="24"/>
          <w:szCs w:val="24"/>
          <w:shd w:val="clear" w:color="auto" w:fill="F9F8F5"/>
          <w:lang w:eastAsia="ru-RU"/>
        </w:rPr>
        <w:t>серии</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в</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лизинг</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для</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юр</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лиц</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Электропастухи</w:t>
      </w:r>
      <w:r w:rsidRPr="00411AF7">
        <w:rPr>
          <w:rFonts w:ascii="Georgia" w:eastAsia="Times New Roman" w:hAnsi="Georgia" w:cs="Times New Roman"/>
          <w:color w:val="333333"/>
          <w:sz w:val="24"/>
          <w:szCs w:val="24"/>
          <w:shd w:val="clear" w:color="auto" w:fill="F9F8F5"/>
          <w:lang w:eastAsia="ru-RU"/>
        </w:rPr>
        <w:t xml:space="preserve"> Olli </w:t>
      </w:r>
      <w:r w:rsidRPr="00411AF7">
        <w:rPr>
          <w:rFonts w:ascii="Georgia" w:eastAsia="Times New Roman" w:hAnsi="Georgia" w:cs="Georgia"/>
          <w:color w:val="333333"/>
          <w:sz w:val="24"/>
          <w:szCs w:val="24"/>
          <w:shd w:val="clear" w:color="auto" w:fill="F9F8F5"/>
          <w:lang w:eastAsia="ru-RU"/>
        </w:rPr>
        <w:t>Обязанности</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военнослужащих</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Для</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поддержания</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ВД</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к</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военнослужащему</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предъявляется</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ряд</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о</w:t>
      </w:r>
      <w:r w:rsidRPr="00411AF7">
        <w:rPr>
          <w:rFonts w:ascii="Georgia" w:eastAsia="Times New Roman" w:hAnsi="Georgia" w:cs="Times New Roman"/>
          <w:color w:val="333333"/>
          <w:sz w:val="24"/>
          <w:szCs w:val="24"/>
          <w:shd w:val="clear" w:color="auto" w:fill="F9F8F5"/>
          <w:lang w:eastAsia="ru-RU"/>
        </w:rPr>
        <w:t xml:space="preserve">бязательных для исполнения общих требований. Они перечислены в виде обязанностей в пункте 3 Главы 1 ДУ: Сохранение верность присяге. Соблюдение законодательных и уставных норм и правил. Умелое и мужественное выполнение воинских обязательств. Бережное отношение к государственному и военному имуществу. Добросовестное повышение уровня воинской грамотности и </w:t>
      </w:r>
      <w:r w:rsidRPr="00411AF7">
        <w:rPr>
          <w:rFonts w:ascii="Georgia" w:eastAsia="Times New Roman" w:hAnsi="Georgia" w:cs="Times New Roman"/>
          <w:color w:val="333333"/>
          <w:sz w:val="24"/>
          <w:szCs w:val="24"/>
          <w:shd w:val="clear" w:color="auto" w:fill="F9F8F5"/>
          <w:lang w:eastAsia="ru-RU"/>
        </w:rPr>
        <w:lastRenderedPageBreak/>
        <w:t xml:space="preserve">квалификации. Ответственное выполнение поставленных задач. Стойкое несение всех тягостей и трудностей. Сохранение государственной тайны. Осознанное уважение к командирам и друг другу. Уважение выражается в особом порядке приветствия и служебного взаимодействия. Выстраивание внутренних взаимоотношений, которые не выходят за рамки уставных норм и правил. Достойное поведение в общественных местах, содействие защите прав и свобод граждан. Военная присяга Достижение высокого уровня ВД невозможно без реализации следующих факторов: морально-психологического воспитания; постоянного повышения боевых навыков; понимания необходимости подчинения командиру; правовой подкованности, соблюдение правовых норм; осознания личной ответственности за несение воинской службы; тщательного поддержания внутреннего порядка в местах дислокации; создания и поддержания необходимого уровня бытовых условий; профессионализма и грамотности командиров; неуклонное соблюдение принципа единоначалия. Поощрения военнослужащих за соблюдение воинской дисциплины Основные стимулы соблюдения и поддержания ВД – принятие норм и принципов гражданского общества, а также любовь к Отечеству. Помимо этих естественных стремлений военнослужащих, в ВС РФ предусмотрены и другие стимулирующие мероприятия и действия, которые направлены на укрепление и поддержание ВД. Меры поощрения изложены в Главе 2 ДУ. В документе предусмотрена следующая система поощрений: снятие дисциплинарного взыскания; публичное вынесение благодарности перед строем; личное поощрение от командования; письменный приказ; денежная премия; грамота; ценные подарки с военной символикой; памятные фотографии; наградные знаки; занесение в Книгу почёта части; публикация благодарности в СМИ; сообщение об успехах по месту жительства, работы, обучения. </w:t>
      </w:r>
      <w:r w:rsidRPr="00411AF7">
        <w:rPr>
          <w:rFonts w:ascii="Georgia" w:eastAsia="Times New Roman" w:hAnsi="Georgia" w:cs="Georgia"/>
          <w:color w:val="333333"/>
          <w:sz w:val="24"/>
          <w:szCs w:val="24"/>
          <w:shd w:val="clear" w:color="auto" w:fill="F9F8F5"/>
          <w:lang w:eastAsia="ru-RU"/>
        </w:rPr>
        <w:t>₽</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Безопасный</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браузер</w:t>
      </w:r>
      <w:r w:rsidRPr="00411AF7">
        <w:rPr>
          <w:rFonts w:ascii="Georgia" w:eastAsia="Times New Roman" w:hAnsi="Georgia" w:cs="Times New Roman"/>
          <w:color w:val="333333"/>
          <w:sz w:val="24"/>
          <w:szCs w:val="24"/>
          <w:shd w:val="clear" w:color="auto" w:fill="F9F8F5"/>
          <w:lang w:eastAsia="ru-RU"/>
        </w:rPr>
        <w:t xml:space="preserve"> 18+ </w:t>
      </w:r>
      <w:r w:rsidRPr="00411AF7">
        <w:rPr>
          <w:rFonts w:ascii="Georgia" w:eastAsia="Times New Roman" w:hAnsi="Georgia" w:cs="Georgia"/>
          <w:color w:val="333333"/>
          <w:sz w:val="24"/>
          <w:szCs w:val="24"/>
          <w:shd w:val="clear" w:color="auto" w:fill="F9F8F5"/>
          <w:lang w:eastAsia="ru-RU"/>
        </w:rPr>
        <w:t>Купить</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медаль</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МВД</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недорого</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Бульдозер</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ЧЕТРА</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Т</w:t>
      </w:r>
      <w:r w:rsidRPr="00411AF7">
        <w:rPr>
          <w:rFonts w:ascii="Georgia" w:eastAsia="Times New Roman" w:hAnsi="Georgia" w:cs="Times New Roman"/>
          <w:color w:val="333333"/>
          <w:sz w:val="24"/>
          <w:szCs w:val="24"/>
          <w:shd w:val="clear" w:color="auto" w:fill="F9F8F5"/>
          <w:lang w:eastAsia="ru-RU"/>
        </w:rPr>
        <w:t xml:space="preserve">40 </w:t>
      </w:r>
      <w:r w:rsidRPr="00411AF7">
        <w:rPr>
          <w:rFonts w:ascii="Georgia" w:eastAsia="Times New Roman" w:hAnsi="Georgia" w:cs="Georgia"/>
          <w:color w:val="333333"/>
          <w:sz w:val="24"/>
          <w:szCs w:val="24"/>
          <w:shd w:val="clear" w:color="auto" w:fill="F9F8F5"/>
          <w:lang w:eastAsia="ru-RU"/>
        </w:rPr>
        <w:t>Высшей</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степенью</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поощрения</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является</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присвоение</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очередного</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воинского</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звания</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Об</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этой</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мере</w:t>
      </w:r>
      <w:r w:rsidRPr="00411AF7">
        <w:rPr>
          <w:rFonts w:ascii="Georgia" w:eastAsia="Times New Roman" w:hAnsi="Georgia" w:cs="Times New Roman"/>
          <w:color w:val="333333"/>
          <w:sz w:val="24"/>
          <w:szCs w:val="24"/>
          <w:shd w:val="clear" w:color="auto" w:fill="F9F8F5"/>
          <w:lang w:eastAsia="ru-RU"/>
        </w:rPr>
        <w:t xml:space="preserve"> </w:t>
      </w:r>
      <w:r w:rsidRPr="00411AF7">
        <w:rPr>
          <w:rFonts w:ascii="Georgia" w:eastAsia="Times New Roman" w:hAnsi="Georgia" w:cs="Georgia"/>
          <w:color w:val="333333"/>
          <w:sz w:val="24"/>
          <w:szCs w:val="24"/>
          <w:shd w:val="clear" w:color="auto" w:fill="F9F8F5"/>
          <w:lang w:eastAsia="ru-RU"/>
        </w:rPr>
        <w:t>ук</w:t>
      </w:r>
      <w:r w:rsidRPr="00411AF7">
        <w:rPr>
          <w:rFonts w:ascii="Georgia" w:eastAsia="Times New Roman" w:hAnsi="Georgia" w:cs="Times New Roman"/>
          <w:color w:val="333333"/>
          <w:sz w:val="24"/>
          <w:szCs w:val="24"/>
          <w:shd w:val="clear" w:color="auto" w:fill="F9F8F5"/>
          <w:lang w:eastAsia="ru-RU"/>
        </w:rPr>
        <w:t>азывается и в статье 162 УВС указывается, что за примерное соблюдение ВД может быть присвоено очередное звание. Публичное вынесение благодарности перед строем Ответственность за нарушение воинской дисциплины Нарушение ВД предусматривает соответствующую ответственность, степень которой зависит от характера и тяжести совершённого ими правонарушения. Этому аспекту ВД посвящена Глава 3 ДУ. К дисциплинарной ответственности привлекаются военнослужащие, совершившие проступки, выражающиеся в нарушении ВД, но не влекущие за собой административной или уголовной ответственности. В Главе 4 ДУ указывается, что последствием проступка служит дисциплинарное взыскание (далее ДВ). Виды ДВ военнослужащих: выговор (строгий, с занесением в личное дело); неполное служебное соответствие; лишение права на увольнение; лишение специальных знаков; назначение внеочередного наряда; арест; понижение воинской должности и звания; отчисление с обучения или сборов; увольнение за нарушение условий контракта. В условиях военной обстановки, в соответствии с Уставом, для поддержания и сохранения ВД в отношении нарушителя может быть применено оружие. В остальных случаях командир для поддержания порядка обязан применять весь комплекс мер принуждения, которые предусмотрены уставами и законодательством РФ. Проблемы воинской дисциплины Поддержанию воинской дисциплины препятствует большое количество трудностей и проблем. Основными причинами возникновения проблем ВД являются три фактора: Несоответствие требованиям несения воинской службы морального, психологического, физического состояния военнослужащих. Отсутствие достаточных мер оперативной адаптации личного состава к порядкам и правилам несения воинской службы. Недостаточная отлаженность уставных взаимоотношений в коллективе. Основные проблемы ВД: недооценка воспитательного воздействия; неуставные взаимоотношения; недостаточная требовательность руководящего состава к подчинённым; недостаточный уровень социально-бытового обеспечения. Неуставные взаимоотношения — одна из основных проблем несоблюдения воинской дисциплины Пути улучшения воинской дисциплины Способы совершенствования ВД: Усовершенствование образовательных и воспитательных процессов. Повышение воспитательного фактора на боевую подготовку. Своевременная и объективная оценка ситуации и внесение корректив в работу армии. Постоянный анализ ситуации в воинских частях и подразделениях, детальная оценка полученных аналитических данных. Повышение уровня образования и квалификации офицерского состава. Внедрение современных образовательных программ организации воспитательной работы командиров-единоначальников. Повышенная требовательность руководящего состава к подчинённым на всех уровнях. Материальное и моральное стимулирование военнослужащих. Улучшение материально-бытовых условий. Регулярное проведение профилактических мероприятий. Поддержание твёрдого уставного порядка. Налаженная система взаимодействия органов военного управления с общественными организациями и учреждениями местной гражданской власти. Реализация вышеназванных мероприятий в сочетании с общим развитием ВС РФ позволит решить существующие проблемы и вывести ВД на уровень, полностью отвечающий современным условиям военного строительства.</w:t>
      </w:r>
    </w:p>
    <w:p w:rsidR="00697D76" w:rsidRDefault="00697D76">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Default="00411AF7">
      <w:pPr>
        <w:rPr>
          <w:rFonts w:ascii="Georgia" w:eastAsia="Times New Roman" w:hAnsi="Georgia" w:cs="Times New Roman"/>
          <w:color w:val="333333"/>
          <w:sz w:val="24"/>
          <w:szCs w:val="24"/>
          <w:lang w:eastAsia="ru-RU"/>
        </w:rPr>
      </w:pPr>
    </w:p>
    <w:p w:rsidR="00411AF7" w:rsidRPr="00411AF7" w:rsidRDefault="00411AF7">
      <w:bookmarkStart w:id="0" w:name="_GoBack"/>
      <w:bookmarkEnd w:id="0"/>
    </w:p>
    <w:sectPr w:rsidR="00411AF7" w:rsidRPr="00411AF7" w:rsidSect="00402EEE">
      <w:pgSz w:w="11906" w:h="16838"/>
      <w:pgMar w:top="1134" w:right="851" w:bottom="1134" w:left="1701" w:header="709" w:footer="709" w:gutter="0"/>
      <w:cols w:space="708"/>
      <w:vAlign w:val="bottom"/>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eorgia">
    <w:charset w:val="CC"/>
    <w:family w:val="roman"/>
    <w:pitch w:val="variable"/>
    <w:sig w:usb0="00000287" w:usb1="00000000" w:usb2="00000000" w:usb3="00000000" w:csb0="0000009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EC8"/>
    <w:rsid w:val="00402EEE"/>
    <w:rsid w:val="00411AF7"/>
    <w:rsid w:val="00515EC8"/>
    <w:rsid w:val="00697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6C03F"/>
  <w15:chartTrackingRefBased/>
  <w15:docId w15:val="{D5C749F5-6F9F-4688-8870-FACF78E91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1A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11A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399692">
      <w:bodyDiv w:val="1"/>
      <w:marLeft w:val="0"/>
      <w:marRight w:val="0"/>
      <w:marTop w:val="0"/>
      <w:marBottom w:val="0"/>
      <w:divBdr>
        <w:top w:val="none" w:sz="0" w:space="0" w:color="auto"/>
        <w:left w:val="none" w:sz="0" w:space="0" w:color="auto"/>
        <w:bottom w:val="none" w:sz="0" w:space="0" w:color="auto"/>
        <w:right w:val="none" w:sz="0" w:space="0" w:color="auto"/>
      </w:divBdr>
    </w:div>
    <w:div w:id="22387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1333</Words>
  <Characters>7599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Vitushkin Valeriy</dc:creator>
  <cp:keywords/>
  <dc:description/>
  <cp:lastModifiedBy>Vitushkin Valeriy</cp:lastModifiedBy>
  <cp:revision>2</cp:revision>
  <dcterms:created xsi:type="dcterms:W3CDTF">2020-03-19T09:16:00Z</dcterms:created>
  <dcterms:modified xsi:type="dcterms:W3CDTF">2020-03-19T09:17:00Z</dcterms:modified>
</cp:coreProperties>
</file>